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0" w:rsidRDefault="00606B90" w:rsidP="00E578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3pt;margin-top:-46.6pt;width:65.75pt;height:82.1pt;z-index:-251658240;visibility:visible;mso-wrap-edited:f" o:allowincell="f">
            <v:imagedata r:id="rId4" o:title=""/>
          </v:shape>
          <o:OLEObject Type="Embed" ProgID="Word.Picture.8" ShapeID="_x0000_s1026" DrawAspect="Content" ObjectID="_1484714651" r:id="rId5"/>
        </w:pict>
      </w:r>
    </w:p>
    <w:p w:rsidR="00606B90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606B90" w:rsidRDefault="00606B90" w:rsidP="002F1F8D">
      <w:pPr>
        <w:pStyle w:val="Title"/>
        <w:jc w:val="both"/>
        <w:rPr>
          <w:sz w:val="40"/>
        </w:rPr>
      </w:pPr>
      <w:r>
        <w:rPr>
          <w:sz w:val="40"/>
        </w:rPr>
        <w:t>COMUNE DI VILLA COLLEMANDINA</w:t>
      </w:r>
    </w:p>
    <w:p w:rsidR="00606B90" w:rsidRDefault="00606B90" w:rsidP="002F1F8D">
      <w:pPr>
        <w:pStyle w:val="Title"/>
        <w:jc w:val="both"/>
        <w:rPr>
          <w:sz w:val="40"/>
        </w:rPr>
      </w:pPr>
    </w:p>
    <w:p w:rsidR="00606B90" w:rsidRDefault="00606B90" w:rsidP="002F1F8D">
      <w:pPr>
        <w:pStyle w:val="Title"/>
        <w:jc w:val="both"/>
        <w:rPr>
          <w:sz w:val="20"/>
        </w:rPr>
      </w:pPr>
      <w:r>
        <w:rPr>
          <w:sz w:val="20"/>
        </w:rPr>
        <w:t>P.I. 00335280467</w:t>
      </w:r>
      <w:r>
        <w:rPr>
          <w:sz w:val="28"/>
        </w:rPr>
        <w:tab/>
      </w:r>
      <w:r>
        <w:rPr>
          <w:sz w:val="28"/>
        </w:rPr>
        <w:tab/>
        <w:t>Pr</w:t>
      </w:r>
      <w:r>
        <w:rPr>
          <w:sz w:val="28"/>
          <w:u w:val="single"/>
        </w:rPr>
        <w:t>ovincia di Luc</w:t>
      </w:r>
      <w:r>
        <w:rPr>
          <w:sz w:val="28"/>
        </w:rPr>
        <w:t>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Tel. 0583/68046</w:t>
      </w:r>
    </w:p>
    <w:p w:rsidR="00606B90" w:rsidRDefault="00606B90" w:rsidP="002F1F8D">
      <w:pPr>
        <w:pStyle w:val="Title"/>
        <w:jc w:val="both"/>
        <w:rPr>
          <w:sz w:val="20"/>
        </w:rPr>
      </w:pPr>
    </w:p>
    <w:p w:rsidR="00606B90" w:rsidRDefault="00606B90" w:rsidP="002F1F8D">
      <w:pPr>
        <w:pStyle w:val="Title"/>
        <w:jc w:val="both"/>
        <w:rPr>
          <w:sz w:val="16"/>
        </w:rPr>
      </w:pPr>
      <w:r>
        <w:rPr>
          <w:sz w:val="16"/>
        </w:rPr>
        <w:t xml:space="preserve">e-mail </w:t>
      </w:r>
      <w:hyperlink r:id="rId6" w:history="1">
        <w:r>
          <w:rPr>
            <w:rStyle w:val="Hyperlink"/>
            <w:sz w:val="16"/>
          </w:rPr>
          <w:t>tecnico@comune.villacollemandina.lu.it</w:t>
        </w:r>
      </w:hyperlink>
    </w:p>
    <w:p w:rsidR="00606B90" w:rsidRDefault="00606B90" w:rsidP="002F1F8D">
      <w:pPr>
        <w:pStyle w:val="Title"/>
        <w:jc w:val="both"/>
        <w:rPr>
          <w:sz w:val="16"/>
        </w:rPr>
      </w:pPr>
    </w:p>
    <w:p w:rsidR="00606B90" w:rsidRPr="00856CAF" w:rsidRDefault="00606B90" w:rsidP="00E57830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Spett.li</w:t>
      </w: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br/>
      </w:r>
    </w:p>
    <w:p w:rsidR="00606B90" w:rsidRPr="00CB6675" w:rsidRDefault="00606B90" w:rsidP="00856CA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Unione Comuni Garfagnana</w:t>
      </w: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br/>
      </w:r>
    </w:p>
    <w:p w:rsidR="00606B90" w:rsidRPr="00CB6675" w:rsidRDefault="00606B90" w:rsidP="00856C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Via Vittorio Emanuele, 9</w:t>
      </w: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br/>
      </w:r>
    </w:p>
    <w:p w:rsidR="00606B90" w:rsidRPr="00CB6675" w:rsidRDefault="00606B90" w:rsidP="00856C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55032 Castelnuovo Garfagnana (LU)</w:t>
      </w: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br/>
      </w:r>
    </w:p>
    <w:p w:rsidR="00606B90" w:rsidRPr="00CB6675" w:rsidRDefault="00606B90" w:rsidP="00856CA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7" w:history="1">
        <w:r w:rsidRPr="00CB6675">
          <w:rPr>
            <w:rFonts w:ascii="Times New Roman" w:hAnsi="Times New Roman"/>
            <w:sz w:val="24"/>
            <w:szCs w:val="24"/>
            <w:lang w:eastAsia="it-IT"/>
          </w:rPr>
          <w:t>ucgarfagnana@postacert.toscana.it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Amm.ne Provinciale di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Direzione Centrale Ambiente e Territorio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Piazza Napoleone - Cortile Carrara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8" w:history="1">
        <w:r w:rsidRPr="00CB6675">
          <w:rPr>
            <w:rFonts w:ascii="Times New Roman" w:hAnsi="Times New Roman"/>
            <w:sz w:val="24"/>
            <w:szCs w:val="24"/>
            <w:lang w:eastAsia="it-IT"/>
          </w:rPr>
          <w:t>provincia.lucca@postacert.toscana.it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A.R.P.A.T. Dipartimento Prov.le di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Via Vallisneri, 6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9" w:history="1">
        <w:r w:rsidRPr="00CB6675">
          <w:rPr>
            <w:rFonts w:ascii="Times New Roman" w:hAnsi="Times New Roman"/>
            <w:sz w:val="24"/>
            <w:szCs w:val="24"/>
            <w:lang w:eastAsia="it-IT"/>
          </w:rPr>
          <w:t>arpat.protocollo@postacert.toscana.it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606B90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Azienda U.S.L. n.2 di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Via per Sant’Alessio - Monte S.Quirico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Unità Operativa di Capannori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10" w:history="1">
        <w:r w:rsidRPr="00CB6675">
          <w:rPr>
            <w:rFonts w:ascii="Times New Roman" w:hAnsi="Times New Roman"/>
            <w:sz w:val="24"/>
            <w:szCs w:val="24"/>
            <w:lang w:eastAsia="it-IT"/>
          </w:rPr>
          <w:t>aziendausl2lucca@postacert.toscana.it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Autorità di Bacino del Fiume Serchio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Via Veneto, 1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11" w:history="1">
        <w:r w:rsidRPr="00CB6675">
          <w:rPr>
            <w:rFonts w:ascii="Times New Roman" w:hAnsi="Times New Roman"/>
            <w:sz w:val="24"/>
            <w:szCs w:val="24"/>
            <w:lang w:eastAsia="it-IT"/>
          </w:rPr>
          <w:t>bacinoserchio@postacert.toscana.it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Ufficio Regionale per la tutela del Territorio di Lucca e Massa Carrara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Via della Quarquonia, 2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12" w:history="1">
        <w:r w:rsidRPr="00CB6675">
          <w:rPr>
            <w:rFonts w:ascii="Times New Roman" w:hAnsi="Times New Roman"/>
            <w:sz w:val="24"/>
            <w:szCs w:val="24"/>
            <w:lang w:eastAsia="it-IT"/>
          </w:rPr>
          <w:t>regionetoscana@postacert.toscana.it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A.I.T. n.1  “Toscana Nord”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Via per Camaiore 2180 - Monte San Quirico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13" w:history="1">
        <w:r w:rsidRPr="007B0EAE">
          <w:rPr>
            <w:rStyle w:val="Hyperlink"/>
            <w:rFonts w:ascii="Times New Roman" w:hAnsi="Times New Roman"/>
            <w:sz w:val="24"/>
            <w:szCs w:val="24"/>
            <w:lang w:eastAsia="it-IT"/>
          </w:rPr>
          <w:t>certificata@pec.ato1acqua.toscana.it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Pr="00CB6675" w:rsidRDefault="00606B90" w:rsidP="00856CAF">
      <w:pPr>
        <w:spacing w:before="100" w:beforeAutospacing="1" w:after="100" w:afterAutospacing="1" w:line="2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G.A.I.A. S.p.a.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Via Santa Croce n. 59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it-IT"/>
        </w:rPr>
      </w:pPr>
      <w:hyperlink r:id="rId14" w:history="1">
        <w:r w:rsidRPr="00CB6675"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gaia-spa@legalmail.it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C.A. Ufficio Servizi Ingegneria</w:t>
      </w:r>
    </w:p>
    <w:p w:rsidR="00606B90" w:rsidRPr="00CB6675" w:rsidRDefault="00606B90" w:rsidP="00400B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Soprintendenza dei Beni Ambientali e Architettonici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Piazza della Magione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55100 Lucca</w:t>
      </w:r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15" w:history="1">
        <w:r w:rsidRPr="00CB6675"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mbac-sbapsae-lu@mailcert.beniculturali.it</w:t>
        </w:r>
      </w:hyperlink>
    </w:p>
    <w:p w:rsidR="00606B90" w:rsidRPr="00CB6675" w:rsidRDefault="00606B90" w:rsidP="00856CAF">
      <w:pPr>
        <w:spacing w:before="100" w:beforeAutospacing="1" w:after="100" w:afterAutospacing="1" w:line="2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------</w:t>
      </w:r>
    </w:p>
    <w:p w:rsidR="00606B90" w:rsidRPr="00CB6675" w:rsidRDefault="00606B90" w:rsidP="00856CAF">
      <w:pPr>
        <w:spacing w:before="100" w:beforeAutospacing="1" w:after="100" w:afterAutospacing="1" w:line="200" w:lineRule="atLeast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b/>
          <w:bCs/>
          <w:color w:val="000000"/>
          <w:sz w:val="24"/>
          <w:szCs w:val="24"/>
          <w:lang w:eastAsia="it-IT"/>
        </w:rPr>
        <w:t>Direzione Regionale per i beni culturali e paesaggistici della Toscana</w:t>
      </w:r>
    </w:p>
    <w:p w:rsidR="00606B90" w:rsidRPr="00CB6675" w:rsidRDefault="00606B90" w:rsidP="00856CAF">
      <w:pPr>
        <w:spacing w:before="100" w:beforeAutospacing="1" w:after="100" w:afterAutospacing="1" w:line="200" w:lineRule="atLeast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Lungarno A. M. Luisa de’ Medici</w:t>
      </w:r>
    </w:p>
    <w:p w:rsidR="00606B90" w:rsidRPr="00CB6675" w:rsidRDefault="00606B90" w:rsidP="00856CAF">
      <w:pPr>
        <w:spacing w:before="100" w:beforeAutospacing="1" w:after="100" w:afterAutospacing="1" w:line="200" w:lineRule="atLeast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r w:rsidRPr="00CB6675">
        <w:rPr>
          <w:rFonts w:ascii="Times New Roman" w:hAnsi="Times New Roman"/>
          <w:color w:val="000000"/>
          <w:sz w:val="24"/>
          <w:szCs w:val="24"/>
          <w:lang w:eastAsia="it-IT"/>
        </w:rPr>
        <w:t>50122 Firenze</w:t>
      </w:r>
    </w:p>
    <w:p w:rsidR="00606B90" w:rsidRPr="00CB6675" w:rsidRDefault="00606B90" w:rsidP="00856CAF">
      <w:pPr>
        <w:spacing w:before="100" w:beforeAutospacing="1" w:after="100" w:afterAutospacing="1" w:line="200" w:lineRule="atLeast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  <w:hyperlink r:id="rId16" w:history="1">
        <w:r w:rsidRPr="00CB6675">
          <w:rPr>
            <w:rFonts w:ascii="Times New Roman" w:hAnsi="Times New Roman"/>
            <w:color w:val="0000FF"/>
            <w:sz w:val="24"/>
            <w:szCs w:val="24"/>
            <w:u w:val="single"/>
            <w:lang w:eastAsia="it-IT"/>
          </w:rPr>
          <w:t>mbac-dr-tos@mailcert.beniculturali.it</w:t>
        </w:r>
      </w:hyperlink>
    </w:p>
    <w:p w:rsidR="00606B90" w:rsidRPr="00CB6675" w:rsidRDefault="00606B90" w:rsidP="00856CAF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/>
          <w:sz w:val="20"/>
          <w:szCs w:val="20"/>
          <w:lang w:eastAsia="it-IT"/>
        </w:rPr>
      </w:pPr>
    </w:p>
    <w:p w:rsidR="00606B90" w:rsidRDefault="00606B90" w:rsidP="00F93716">
      <w:pPr>
        <w:pStyle w:val="Title"/>
        <w:jc w:val="both"/>
        <w:rPr>
          <w:sz w:val="24"/>
          <w:szCs w:val="24"/>
        </w:rPr>
      </w:pPr>
      <w:r w:rsidRPr="00330EE5">
        <w:rPr>
          <w:sz w:val="24"/>
          <w:szCs w:val="24"/>
        </w:rPr>
        <w:t>OGGET</w:t>
      </w:r>
      <w:r>
        <w:rPr>
          <w:sz w:val="24"/>
          <w:szCs w:val="24"/>
        </w:rPr>
        <w:t>TO: Legge 241/90e smi - Procedur</w:t>
      </w:r>
      <w:r w:rsidRPr="00330EE5">
        <w:rPr>
          <w:sz w:val="24"/>
          <w:szCs w:val="24"/>
        </w:rPr>
        <w:t>a di veri</w:t>
      </w:r>
      <w:r>
        <w:rPr>
          <w:sz w:val="24"/>
          <w:szCs w:val="24"/>
        </w:rPr>
        <w:t>fica si assoggettabilità ai sensi dell’art. 48 e seg. della L.R. 10/10 e smi -</w:t>
      </w:r>
      <w:r w:rsidRPr="00330EE5">
        <w:rPr>
          <w:sz w:val="24"/>
          <w:szCs w:val="24"/>
        </w:rPr>
        <w:t xml:space="preserve"> Ditta</w:t>
      </w:r>
      <w:r>
        <w:rPr>
          <w:sz w:val="24"/>
          <w:szCs w:val="24"/>
        </w:rPr>
        <w:t>:</w:t>
      </w:r>
      <w:r w:rsidRPr="00330EE5">
        <w:rPr>
          <w:sz w:val="24"/>
          <w:szCs w:val="24"/>
        </w:rPr>
        <w:t xml:space="preserve"> ALLEVAMENTO ITTICO GRASSI  posto in Villa Collemandina via Casetta</w:t>
      </w:r>
      <w:r>
        <w:rPr>
          <w:sz w:val="24"/>
          <w:szCs w:val="24"/>
        </w:rPr>
        <w:t>.</w:t>
      </w:r>
    </w:p>
    <w:p w:rsidR="00606B90" w:rsidRDefault="00606B90" w:rsidP="00F93716">
      <w:pPr>
        <w:pStyle w:val="Title"/>
        <w:jc w:val="both"/>
        <w:rPr>
          <w:sz w:val="24"/>
          <w:szCs w:val="24"/>
        </w:rPr>
      </w:pPr>
    </w:p>
    <w:p w:rsidR="00606B90" w:rsidRDefault="00606B90" w:rsidP="00F93716">
      <w:pPr>
        <w:pStyle w:val="Title"/>
        <w:spacing w:line="360" w:lineRule="auto"/>
        <w:ind w:firstLine="720"/>
        <w:jc w:val="both"/>
        <w:rPr>
          <w:b w:val="0"/>
          <w:sz w:val="24"/>
          <w:szCs w:val="24"/>
        </w:rPr>
      </w:pPr>
      <w:r w:rsidRPr="008B22F2">
        <w:rPr>
          <w:b w:val="0"/>
          <w:sz w:val="24"/>
          <w:szCs w:val="24"/>
        </w:rPr>
        <w:t>In riferimento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alla richiesta di attivazione della procedura di verifica di assoggettabilità di cui all’oggetto, pervenuta a Questa Amministrazione in data 09/12/2014 prot. 3263, con la presente si comunica quanto segue:</w:t>
      </w:r>
    </w:p>
    <w:p w:rsidR="00606B90" w:rsidRDefault="00606B90" w:rsidP="00F93716">
      <w:pPr>
        <w:pStyle w:val="Title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 normativa in materia de AUA (art. 3 comma 4 DPR n. 59/13) che solo dopo aver svolto positivamente la verifica di assoggettabilità alla VIA, sia possibile procedere alla richiesta di Autorizzazione.</w:t>
      </w:r>
    </w:p>
    <w:p w:rsidR="00606B90" w:rsidRDefault="00606B90" w:rsidP="00F93716">
      <w:pPr>
        <w:pStyle w:val="Title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 l’introduzione del D.L. 894/2014, secondo l’interpretazione fornita dalla Regione Toscana   sono venute meno le soglie dimensionali dell’allegato IV° alla parte seconda del D.Lgs. 152/2006 e smi, al di sopra delle quali un progetto doveva essere sottoposto alla procedura di assoggettabilità.</w:t>
      </w:r>
    </w:p>
    <w:p w:rsidR="00606B90" w:rsidRDefault="00606B90" w:rsidP="00F93716">
      <w:pPr>
        <w:pStyle w:val="Title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 caso della ditta in oggetto,l’attività svolta ricade nella casistica di cui all’Allegato IV del D.lgs. 152-2006 e smi non ché all’Allegato B3 lett. d</w:t>
      </w:r>
    </w:p>
    <w:p w:rsidR="00606B90" w:rsidRDefault="00606B90" w:rsidP="00F93716">
      <w:pPr>
        <w:pStyle w:val="Title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Poiché la L.R. 10/2010 all’art.43 c. 6 prevede  che le attività per le quali all’epoca del rilascio non sia stata effettuata alcuna valutazione di impatto ambientale, lo siano al momento del rinnovo dell’autorizzazione e concessione  relative all’esercizio dell’attività stessa .</w:t>
      </w:r>
    </w:p>
    <w:p w:rsidR="00606B90" w:rsidRDefault="00606B90" w:rsidP="00F93716">
      <w:pPr>
        <w:pStyle w:val="Title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 nota del 09/12/2014  la ditta ha altresì trasmesso l’attestazione dell’avvenuto deposito della documentazione presso le Amministrazioni Interessate ai sensi dell’art. 46 della L.R. 10/2010.</w:t>
      </w:r>
    </w:p>
    <w:p w:rsidR="00606B90" w:rsidRDefault="00606B90" w:rsidP="00F93716">
      <w:pPr>
        <w:pStyle w:val="Title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Tenuto conto di tutto quanto sopra esposto con la presente si rende noto che: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-Questo ufficio , conformemente a quanto disposto dall’art. 20 del D.Lgs. 152/200169 come modificato dalla L. 116/2014, ovvero che ….. “</w:t>
      </w:r>
      <w:r w:rsidRPr="00814797">
        <w:rPr>
          <w:b w:val="0"/>
          <w:sz w:val="24"/>
          <w:szCs w:val="24"/>
          <w:u w:val="single"/>
        </w:rPr>
        <w:t>dell’avvenuta trasmissione di c</w:t>
      </w:r>
      <w:r>
        <w:rPr>
          <w:b w:val="0"/>
          <w:sz w:val="24"/>
          <w:szCs w:val="24"/>
          <w:u w:val="single"/>
        </w:rPr>
        <w:t>ui al comma 1 è dat</w:t>
      </w:r>
      <w:r w:rsidRPr="00814797">
        <w:rPr>
          <w:b w:val="0"/>
          <w:sz w:val="24"/>
          <w:szCs w:val="24"/>
          <w:u w:val="single"/>
        </w:rPr>
        <w:t>o sintetico avviso sul sito web dell’autorità competente. Tale forma di pubblicità tiene luogo delle comunicazioni di cui all’art. 7 ed ai commi 3 e 4 dell’art 8 della legge 7 agosto 1990, n. 241”……</w:t>
      </w:r>
      <w:r>
        <w:rPr>
          <w:b w:val="0"/>
          <w:sz w:val="24"/>
          <w:szCs w:val="24"/>
          <w:u w:val="single"/>
        </w:rPr>
        <w:t xml:space="preserve"> </w:t>
      </w:r>
      <w:r w:rsidRPr="00814797">
        <w:rPr>
          <w:b w:val="0"/>
          <w:sz w:val="24"/>
          <w:szCs w:val="24"/>
        </w:rPr>
        <w:t>ha provveduto , in data</w:t>
      </w:r>
      <w:r w:rsidRPr="00C75036">
        <w:rPr>
          <w:b w:val="0"/>
          <w:color w:val="FF0000"/>
          <w:sz w:val="24"/>
          <w:szCs w:val="24"/>
        </w:rPr>
        <w:t xml:space="preserve"> </w:t>
      </w:r>
      <w:r w:rsidRPr="00845D3D">
        <w:rPr>
          <w:b w:val="0"/>
          <w:sz w:val="24"/>
          <w:szCs w:val="24"/>
        </w:rPr>
        <w:t>06/02/2015</w:t>
      </w:r>
      <w:r>
        <w:rPr>
          <w:b w:val="0"/>
          <w:color w:val="FF0000"/>
          <w:sz w:val="24"/>
          <w:szCs w:val="24"/>
        </w:rPr>
        <w:t xml:space="preserve"> </w:t>
      </w:r>
      <w:r w:rsidRPr="00814797">
        <w:rPr>
          <w:b w:val="0"/>
          <w:sz w:val="24"/>
          <w:szCs w:val="24"/>
        </w:rPr>
        <w:t xml:space="preserve"> alla pubblicazione sul sito del Comune di </w:t>
      </w:r>
      <w:r>
        <w:rPr>
          <w:b w:val="0"/>
          <w:sz w:val="24"/>
          <w:szCs w:val="24"/>
        </w:rPr>
        <w:t>Villa Collemandina  dell’avvio</w:t>
      </w:r>
      <w:r w:rsidRPr="00814797">
        <w:rPr>
          <w:b w:val="0"/>
          <w:sz w:val="24"/>
          <w:szCs w:val="24"/>
        </w:rPr>
        <w:t xml:space="preserve"> al seguente indirizzo:</w:t>
      </w:r>
      <w:r>
        <w:rPr>
          <w:b w:val="0"/>
          <w:sz w:val="24"/>
          <w:szCs w:val="24"/>
        </w:rPr>
        <w:t xml:space="preserve"> </w:t>
      </w:r>
      <w:r>
        <w:rPr>
          <w:b w:val="0"/>
          <w:color w:val="7030A0"/>
          <w:sz w:val="24"/>
          <w:szCs w:val="24"/>
        </w:rPr>
        <w:t>http:// www.comune.villacollem</w:t>
      </w:r>
      <w:r w:rsidRPr="00EB4717">
        <w:rPr>
          <w:b w:val="0"/>
          <w:color w:val="7030A0"/>
          <w:sz w:val="24"/>
          <w:szCs w:val="24"/>
        </w:rPr>
        <w:t>andina.lu.it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-Pertanto il giorno 06/02/2014 </w:t>
      </w:r>
      <w:r w:rsidRPr="00D0049E">
        <w:rPr>
          <w:sz w:val="24"/>
          <w:szCs w:val="24"/>
        </w:rPr>
        <w:t>costituisce</w:t>
      </w:r>
      <w:r>
        <w:rPr>
          <w:b w:val="0"/>
          <w:sz w:val="24"/>
          <w:szCs w:val="24"/>
        </w:rPr>
        <w:t xml:space="preserve"> ,secondo quanto disposto dal c. 2 dell’art. 20 del D.lgs. 152/2006, cosi come modificato dal decreto di legge 24/06/2014 n. 19 ( convertito in legge con il numero 116/2014) </w:t>
      </w:r>
      <w:r w:rsidRPr="00D0049E">
        <w:rPr>
          <w:sz w:val="24"/>
          <w:szCs w:val="24"/>
        </w:rPr>
        <w:t>la data di avvio del procedimento</w:t>
      </w:r>
      <w:r>
        <w:rPr>
          <w:b w:val="0"/>
          <w:sz w:val="24"/>
          <w:szCs w:val="24"/>
        </w:rPr>
        <w:t xml:space="preserve"> di verifica di assoggettabilità di competenza di Questa Amministrazione e relativo al progetto di cui in allegato;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-Il responsabile del procedimento è il Geom. Ugolini Bruno responsabile Ufficio Tecnico Comunale di Villa Collemandina;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-L’ufficio presso cui è possibile prendere visione del progetto è Ufficio Tecnico-Comune di Villa Collemandina via IV° Novembre 17.In base alle disposizioni dell’art 48 c. 8 e dell’art20 c. 2 del D.Lgs. 152/2006 e smi, l’intero progetto è stato pubblicato sul sito del Comune :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color w:val="7030A0"/>
          <w:sz w:val="24"/>
          <w:szCs w:val="24"/>
        </w:rPr>
        <w:t>http:// www.comune.villacollem</w:t>
      </w:r>
      <w:r w:rsidRPr="00EB4717">
        <w:rPr>
          <w:b w:val="0"/>
          <w:color w:val="7030A0"/>
          <w:sz w:val="24"/>
          <w:szCs w:val="24"/>
        </w:rPr>
        <w:t>andina.lu.it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-Secondo quanto disciplinato dal c. 3 dell’art 20 del D.Lgs. 152/2006 entro </w:t>
      </w:r>
      <w:r w:rsidRPr="005C5A5D">
        <w:rPr>
          <w:sz w:val="24"/>
          <w:szCs w:val="24"/>
        </w:rPr>
        <w:t xml:space="preserve">quarantacinque </w:t>
      </w:r>
      <w:r>
        <w:rPr>
          <w:b w:val="0"/>
          <w:sz w:val="24"/>
          <w:szCs w:val="24"/>
        </w:rPr>
        <w:t>giorni  dalla pubblicazione dell’avviso di cui sopra chiunque abbia interesse può far pervenire  le proprie osservazioni al Comune di Villa Collemandina – Ufficio Tecnico;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Le Amministrazioni interessate dovranno esprimere il parere di competenza entro </w:t>
      </w:r>
      <w:r w:rsidRPr="0034115D">
        <w:rPr>
          <w:sz w:val="24"/>
          <w:szCs w:val="24"/>
        </w:rPr>
        <w:t>30 giorni dalla pubblicazione</w:t>
      </w:r>
      <w:r>
        <w:rPr>
          <w:b w:val="0"/>
          <w:sz w:val="24"/>
          <w:szCs w:val="24"/>
        </w:rPr>
        <w:t xml:space="preserve"> dell’avviso e avvio del procedimento , anche a mezzo fax al numero 0583-689965.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-Questa Amministrazione , in qualità di Autorità Competente, concluderà il procedimento entro </w:t>
      </w:r>
      <w:r w:rsidRPr="00240961">
        <w:rPr>
          <w:sz w:val="24"/>
          <w:szCs w:val="24"/>
        </w:rPr>
        <w:t>90 giorni dalla pubblicazione dell’avviso</w:t>
      </w:r>
      <w:r>
        <w:rPr>
          <w:b w:val="0"/>
          <w:sz w:val="24"/>
          <w:szCs w:val="24"/>
        </w:rPr>
        <w:t>.</w:t>
      </w: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</w:p>
    <w:p w:rsidR="00606B90" w:rsidRDefault="00606B90" w:rsidP="00F93716">
      <w:pPr>
        <w:pStyle w:val="Title"/>
        <w:spacing w:line="360" w:lineRule="auto"/>
        <w:jc w:val="both"/>
        <w:rPr>
          <w:b w:val="0"/>
          <w:sz w:val="24"/>
          <w:szCs w:val="24"/>
        </w:rPr>
      </w:pPr>
    </w:p>
    <w:p w:rsidR="00606B90" w:rsidRDefault="00606B90" w:rsidP="00F93716">
      <w:pPr>
        <w:pStyle w:val="Title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Villa Collemandina li 06/02/2015</w:t>
      </w:r>
    </w:p>
    <w:p w:rsidR="00606B90" w:rsidRDefault="00606B90" w:rsidP="00F93716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 xml:space="preserve">Il Responsabile del procedimento </w:t>
      </w:r>
    </w:p>
    <w:p w:rsidR="00606B90" w:rsidRDefault="00606B90" w:rsidP="00F93716">
      <w:pPr>
        <w:pStyle w:val="Title"/>
        <w:jc w:val="right"/>
        <w:rPr>
          <w:b w:val="0"/>
          <w:sz w:val="24"/>
        </w:rPr>
      </w:pPr>
      <w:r>
        <w:rPr>
          <w:b w:val="0"/>
          <w:sz w:val="24"/>
        </w:rPr>
        <w:t>Firmato - Geom Ugolini Bruno</w:t>
      </w:r>
    </w:p>
    <w:p w:rsidR="00606B90" w:rsidRPr="00CB6675" w:rsidRDefault="00606B90" w:rsidP="00CB6675">
      <w:pPr>
        <w:spacing w:before="100" w:beforeAutospacing="1" w:after="100" w:afterAutospacing="1" w:line="240" w:lineRule="auto"/>
        <w:rPr>
          <w:rFonts w:ascii="Verdana" w:hAnsi="Verdana"/>
          <w:color w:val="000000"/>
          <w:sz w:val="20"/>
          <w:szCs w:val="20"/>
          <w:lang w:eastAsia="it-IT"/>
        </w:rPr>
      </w:pPr>
    </w:p>
    <w:p w:rsidR="00606B90" w:rsidRDefault="00606B90"/>
    <w:sectPr w:rsidR="00606B90" w:rsidSect="00474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675"/>
    <w:rsid w:val="0005228E"/>
    <w:rsid w:val="00164C7A"/>
    <w:rsid w:val="00240961"/>
    <w:rsid w:val="002F1F8D"/>
    <w:rsid w:val="002F284B"/>
    <w:rsid w:val="00330EE5"/>
    <w:rsid w:val="0034115D"/>
    <w:rsid w:val="00387CF7"/>
    <w:rsid w:val="003B5B33"/>
    <w:rsid w:val="003D4E3C"/>
    <w:rsid w:val="00400BBE"/>
    <w:rsid w:val="00474F8B"/>
    <w:rsid w:val="005C5A5D"/>
    <w:rsid w:val="00606B90"/>
    <w:rsid w:val="00630E1E"/>
    <w:rsid w:val="00796CA6"/>
    <w:rsid w:val="007B0EAE"/>
    <w:rsid w:val="00814797"/>
    <w:rsid w:val="00845D3D"/>
    <w:rsid w:val="00856CAF"/>
    <w:rsid w:val="008B22F2"/>
    <w:rsid w:val="0093718A"/>
    <w:rsid w:val="009B129C"/>
    <w:rsid w:val="00AD1D21"/>
    <w:rsid w:val="00C75036"/>
    <w:rsid w:val="00CB6675"/>
    <w:rsid w:val="00D0049E"/>
    <w:rsid w:val="00D83F92"/>
    <w:rsid w:val="00E57830"/>
    <w:rsid w:val="00EB4717"/>
    <w:rsid w:val="00F5679E"/>
    <w:rsid w:val="00F93716"/>
    <w:rsid w:val="00FA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6675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F1F8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2F1F8D"/>
    <w:rPr>
      <w:rFonts w:ascii="Times New Roman" w:hAnsi="Times New Roman" w:cs="Times New Roman"/>
      <w:b/>
      <w:snapToGrid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ucca@postacert.toscana.it" TargetMode="External"/><Relationship Id="rId13" Type="http://schemas.openxmlformats.org/officeDocument/2006/relationships/hyperlink" Target="mailto:certificata@pec.ato1acqua.toscan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cgarfagnana@postacert.toscana.it" TargetMode="External"/><Relationship Id="rId12" Type="http://schemas.openxmlformats.org/officeDocument/2006/relationships/hyperlink" Target="mailto:regionetoscana@postacert.toscana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bac-dr-tos@mailcert.beniculturali.it" TargetMode="External"/><Relationship Id="rId1" Type="http://schemas.openxmlformats.org/officeDocument/2006/relationships/styles" Target="styles.xml"/><Relationship Id="rId6" Type="http://schemas.openxmlformats.org/officeDocument/2006/relationships/hyperlink" Target="mailto:tecnico@comune.villacollemandina.lu.it" TargetMode="External"/><Relationship Id="rId11" Type="http://schemas.openxmlformats.org/officeDocument/2006/relationships/hyperlink" Target="mailto:bacinoserchio@postacert.toscana.it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mbac-sbapsae-lu@mailcert.beniculturali.it" TargetMode="External"/><Relationship Id="rId10" Type="http://schemas.openxmlformats.org/officeDocument/2006/relationships/hyperlink" Target="mailto:aziendausl2lucca@postacert.toscana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rpat.protocollo@postacert.toscana.it" TargetMode="External"/><Relationship Id="rId14" Type="http://schemas.openxmlformats.org/officeDocument/2006/relationships/hyperlink" Target="mailto:gaia-spa@legal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865</Words>
  <Characters>4935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Ugolini</dc:creator>
  <cp:keywords/>
  <dc:description/>
  <cp:lastModifiedBy>Villa3</cp:lastModifiedBy>
  <cp:revision>2</cp:revision>
  <dcterms:created xsi:type="dcterms:W3CDTF">2015-02-06T06:58:00Z</dcterms:created>
  <dcterms:modified xsi:type="dcterms:W3CDTF">2015-02-06T06:58:00Z</dcterms:modified>
</cp:coreProperties>
</file>